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Heizungstechnische Anlage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